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C9" w:rsidRDefault="00F41DC9" w:rsidP="00F41DC9">
      <w:pPr>
        <w:pStyle w:val="a4"/>
      </w:pPr>
      <w:r>
        <w:t>Примерный договор пожертвования</w:t>
      </w:r>
      <w:proofErr w:type="gramStart"/>
      <w:r>
        <w:t>   (</w:t>
      </w:r>
      <w:proofErr w:type="gramEnd"/>
      <w:r>
        <w:t>дарения в общеполезных  целях)</w:t>
      </w:r>
      <w:r>
        <w:rPr>
          <w:vertAlign w:val="superscript"/>
        </w:rPr>
        <w:t>1</w:t>
      </w:r>
    </w:p>
    <w:p w:rsidR="00F41DC9" w:rsidRDefault="00F41DC9" w:rsidP="00F41DC9">
      <w:pPr>
        <w:pStyle w:val="a4"/>
        <w:jc w:val="both"/>
      </w:pPr>
      <w:r>
        <w:t>х. Веселый                         </w:t>
      </w:r>
      <w:proofErr w:type="gramStart"/>
      <w:r>
        <w:t>   «</w:t>
      </w:r>
      <w:proofErr w:type="gramEnd"/>
      <w:r>
        <w:t>_____» ________20__ г.       № ___</w:t>
      </w:r>
      <w:r>
        <w:br/>
        <w:t> </w:t>
      </w:r>
      <w:r>
        <w:br/>
      </w:r>
      <w:r>
        <w:br/>
        <w:t xml:space="preserve"> (полное наименование организации и уполномоченного лица или фамилия,  имя, отчество и  место жительства физического лица) </w:t>
      </w:r>
      <w:r>
        <w:br/>
        <w:t>именуемый (</w:t>
      </w:r>
      <w:proofErr w:type="spellStart"/>
      <w:r>
        <w:t>ая</w:t>
      </w:r>
      <w:proofErr w:type="spellEnd"/>
      <w:r>
        <w:t xml:space="preserve">) в дальнейшем Жертвователь, с одной стороны, и </w:t>
      </w:r>
      <w:r>
        <w:br/>
        <w:t xml:space="preserve">Муниципальное бюджетное общеобразовательное учреждение основная общеобразовательная школа № 11 х. Веселого муниципального образования Успенский район именуемое в дальнейшем Школа, в лице директора, </w:t>
      </w:r>
      <w:proofErr w:type="spellStart"/>
      <w:r>
        <w:t>Козыренко</w:t>
      </w:r>
      <w:proofErr w:type="spellEnd"/>
      <w:r>
        <w:t xml:space="preserve"> Михаила Владимировича,                                                                                   действующего на основании Устава, с другой стороны, заключили настоящий  договор о нижеследующем:</w:t>
      </w:r>
    </w:p>
    <w:p w:rsidR="00F41DC9" w:rsidRDefault="00F41DC9" w:rsidP="00F41DC9">
      <w:pPr>
        <w:pStyle w:val="a4"/>
      </w:pPr>
      <w:r>
        <w:t xml:space="preserve">1. Жертвователь передает Школе в качестве пожертвования следующее имущество денежные средства в сумме __________. </w:t>
      </w:r>
      <w:r>
        <w:br/>
        <w:t>Жертвователь перечисляет денежные средства на расчетный счет Школы в срок до __________.  Денежные средства могут быть перечислены единовременно или в несколько приемов. Периодичность и конкретную сумму каждого перечисления Жертвователь определяет самостоятельно.</w:t>
      </w:r>
      <w:r>
        <w:br/>
        <w:t>2. Пожертвование должно быть использовано на __________________________.    </w:t>
      </w:r>
      <w:r>
        <w:br/>
        <w:t>Школа обязуется использовать пожертвование на приобретение компьютера в срок до _________________ (срок указывается, как правило, до конца финансового года, в котором поступило пожертвование).</w:t>
      </w:r>
      <w:r>
        <w:br/>
        <w:t>3. Школа принимает пожертвование, указанное в п. 1 настоящего договора,  и обязуется:</w:t>
      </w:r>
      <w:r>
        <w:br/>
        <w:t>а) использовать его по целевому назначению;</w:t>
      </w:r>
      <w:r>
        <w:br/>
        <w:t>б) вести обособленный учет всех операций по использованию пожертвованного имущества;</w:t>
      </w:r>
      <w:r>
        <w:br/>
        <w:t>в) незамедлительно известить Жертвователя (его правопреемника), если использование пожертвованного имущества в соответствии с указанным Жертвователем назначением станет невозможным вследствие изменившихся обстоятельств.</w:t>
      </w:r>
      <w:r>
        <w:br/>
        <w:t>4. Если законодательством предусмотрено нотариальное оформление сделки и (или) государственная регистрация сделки  с имуществом, составляющим объект пожертвования, то соответствующие расходы несет</w:t>
      </w:r>
      <w:r>
        <w:br/>
        <w:t>___________________________________________________________</w:t>
      </w:r>
      <w:r>
        <w:br/>
        <w:t xml:space="preserve"> (указать сторону договора,  несущую расходы) </w:t>
      </w:r>
      <w:r>
        <w:br/>
        <w:t>5. Жертвователь (его правопреемник) вправе:</w:t>
      </w:r>
      <w:r>
        <w:br/>
        <w:t>а) контролировать использование пожертвования по целевому назначению;</w:t>
      </w:r>
      <w:r>
        <w:br/>
        <w:t>б) требовать отмены пожертвования в случае использования пожертвованного имущества не в соответствии с указанным Жертвователем на-значением или изменения Школой этого назначения в силу изменившихся обстоятельствах без согласия Жертвователя (его правопреемника).</w:t>
      </w:r>
      <w:r>
        <w:br/>
        <w:t>6. Изменение назначения использования переданного имущества допускается, если обстоятельства изменились таким образом, что становится невозможным использовать его по первоначальному назначению, и Жертвователь соглашается на использование имущества по другому назначению либо в других условиях.</w:t>
      </w:r>
      <w:r>
        <w:br/>
        <w:t>7. Пожертвование может быть отменено по иску Жертвователя, наследника или иного правопреемника в случае использования пожертвованного имущества не в соответствии с определенным Жертвователем назначением.</w:t>
      </w:r>
      <w:r>
        <w:br/>
        <w:t xml:space="preserve">Изменения в настоящий договор оформляются дополнительным соглашением, подписанным сторонами. </w:t>
      </w:r>
      <w:r>
        <w:br/>
        <w:t xml:space="preserve">8. Во всем остальном, что не предусмотрено настоящим договором, стороны будут </w:t>
      </w:r>
      <w:r>
        <w:lastRenderedPageBreak/>
        <w:t>руководствоваться законодательством РФ.</w:t>
      </w:r>
      <w:r>
        <w:br/>
        <w:t xml:space="preserve"> 9.  Все споры, вытекающие из настоящего договора, разрешаются в порядке, определяемом гражданским процессуальным законодательством Российской Федерации. </w:t>
      </w:r>
      <w:r>
        <w:br/>
        <w:t>10. Настоящий договор подписан в двух экземплярах для каждой из сторон договора, причем все экземпляры имеют равную правовую силу.</w:t>
      </w:r>
    </w:p>
    <w:p w:rsidR="00F41DC9" w:rsidRDefault="00F41DC9" w:rsidP="00F41DC9">
      <w:pPr>
        <w:pStyle w:val="a4"/>
      </w:pPr>
      <w:r>
        <w:t>11. Адреса и реквизиты сторон:</w:t>
      </w:r>
      <w:r>
        <w:br/>
        <w:t>Жертвователь                                                                             Директор МБОУ ООШ № 11</w:t>
      </w:r>
      <w:r>
        <w:br/>
        <w:t>(указывается фамилия, имя, отчество,                                  352461 Краснодарский край</w:t>
      </w:r>
      <w:r>
        <w:br/>
        <w:t>место жительства, паспортные данные                                Успенский район</w:t>
      </w:r>
      <w:r>
        <w:br/>
        <w:t xml:space="preserve">                                                                                                 х. Веселый, </w:t>
      </w:r>
      <w:proofErr w:type="spellStart"/>
      <w:r>
        <w:t>ул</w:t>
      </w:r>
      <w:proofErr w:type="spellEnd"/>
      <w:r>
        <w:t xml:space="preserve"> Школьная, 4</w:t>
      </w:r>
    </w:p>
    <w:p w:rsidR="00F41DC9" w:rsidRDefault="00F41DC9" w:rsidP="00F41DC9">
      <w:pPr>
        <w:pStyle w:val="a4"/>
      </w:pPr>
      <w:r>
        <w:t>                                                                                                тел/факс: 88614061243</w:t>
      </w:r>
      <w:r>
        <w:br/>
        <w:t> __________________________                                         ______________________</w:t>
      </w:r>
      <w:r>
        <w:br/>
        <w:t>                                М. П.                                                             М.П.</w:t>
      </w:r>
    </w:p>
    <w:p w:rsidR="00374B7E" w:rsidRPr="00F41DC9" w:rsidRDefault="00374B7E" w:rsidP="00F41DC9">
      <w:bookmarkStart w:id="0" w:name="_GoBack"/>
      <w:bookmarkEnd w:id="0"/>
    </w:p>
    <w:sectPr w:rsidR="00374B7E" w:rsidRPr="00F41DC9" w:rsidSect="00A7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77F"/>
    <w:rsid w:val="001B011E"/>
    <w:rsid w:val="00374B7E"/>
    <w:rsid w:val="003D577F"/>
    <w:rsid w:val="009C6136"/>
    <w:rsid w:val="00A73B8E"/>
    <w:rsid w:val="00C31643"/>
    <w:rsid w:val="00DF7548"/>
    <w:rsid w:val="00F4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F5680-813B-4563-ADB6-988E7A2C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7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D577F"/>
    <w:pPr>
      <w:suppressLineNumbers/>
    </w:pPr>
  </w:style>
  <w:style w:type="paragraph" w:customStyle="1" w:styleId="1">
    <w:name w:val="заголовок 1"/>
    <w:basedOn w:val="a"/>
    <w:next w:val="a"/>
    <w:rsid w:val="00374B7E"/>
    <w:pPr>
      <w:keepNext/>
      <w:widowControl w:val="0"/>
      <w:suppressAutoHyphens w:val="0"/>
      <w:jc w:val="center"/>
    </w:pPr>
    <w:rPr>
      <w:b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F41DC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AC43B-32A1-4315-9509-99AF930F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635</Words>
  <Characters>3625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2014-09-17T04:45:00Z</cp:lastPrinted>
  <dcterms:created xsi:type="dcterms:W3CDTF">2013-10-31T01:59:00Z</dcterms:created>
  <dcterms:modified xsi:type="dcterms:W3CDTF">2017-08-17T12:22:00Z</dcterms:modified>
</cp:coreProperties>
</file>